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Normal"/>
        <w:rPr>
          <w:b/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</w:r>
    </w:p>
    <w:p>
      <w:pPr>
        <w:pStyle w:val="Normal"/>
        <w:rPr>
          <w:b/>
          <w:b/>
          <w:u w:val="single"/>
          <w:lang w:val="hr-HR"/>
        </w:rPr>
      </w:pPr>
      <w:r>
        <w:rPr>
          <w:b/>
          <w:u w:val="single"/>
          <w:lang w:val="hr-HR"/>
        </w:rPr>
        <w:t>1.KOMENTORI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hr-HR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hr-HR"/>
        </w:rPr>
      </w:pPr>
      <w:r>
        <w:rPr>
          <w:b/>
          <w:u w:val="single"/>
          <w:lang w:val="hr-HR"/>
        </w:rPr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360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1.1. PSIHIJATRIJA</w:t>
      </w:r>
    </w:p>
    <w:p>
      <w:pPr>
        <w:pStyle w:val="Normal"/>
        <w:ind w:left="360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hanging="360"/>
        <w:rPr/>
      </w:pPr>
      <w:r>
        <w:rPr/>
        <w:t>Prim.dr.Omer Ćemalović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hanging="360"/>
        <w:rPr/>
      </w:pPr>
      <w:r>
        <w:rPr/>
        <w:t>Muhamed Ahmić,dr.med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hanging="360"/>
        <w:rPr/>
      </w:pPr>
      <w:r>
        <w:rPr/>
        <w:t>Prim.dr.Biljana Kurtović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hanging="360"/>
        <w:rPr/>
      </w:pPr>
      <w:r>
        <w:rPr/>
        <w:t>Prim.dr.Dževad Begić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hanging="360"/>
        <w:rPr/>
      </w:pPr>
      <w:r>
        <w:rPr/>
        <w:t>Prim.dr. Srebrenka Bise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hanging="360"/>
        <w:rPr/>
      </w:pPr>
      <w:r>
        <w:rPr/>
        <w:t>Prim.dr.Džida Softić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hanging="360"/>
        <w:rPr/>
      </w:pPr>
      <w:r>
        <w:rPr/>
        <w:t xml:space="preserve">Prim.dr.Sabina Radulović 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hanging="360"/>
        <w:rPr/>
      </w:pPr>
      <w:r>
        <w:rPr/>
        <w:t>Sabaheta Duranović,dr.med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 w:val="false"/>
    </w:rPr>
  </w:style>
  <w:style w:type="character" w:styleId="WW8Num10z1">
    <w:name w:val="WW8Num10z1"/>
    <w:qFormat/>
    <w:rPr>
      <w:rFonts w:ascii="Symbol" w:hAnsi="Symbol" w:cs="Symbol"/>
      <w:b w:val="false"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2018-12-14T09:02:00Z</dcterms:created>
  <dc:creator>IBM</dc:creator>
  <dc:description/>
  <dc:language>en-US</dc:language>
  <cp:lastModifiedBy>Zlatan Z. P. Persic</cp:lastModifiedBy>
  <cp:lastPrinted>2018-08-23T10:10:00Z</cp:lastPrinted>
  <dcterms:modified xsi:type="dcterms:W3CDTF">2018-12-14T09:02:00Z</dcterms:modified>
  <cp:revision>2</cp:revision>
  <dc:subject/>
  <dc:title/>
</cp:coreProperties>
</file>