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b/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1.GLAVNI MENTORI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  <w:t>SPECIJALIZACIJE:</w:t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  <w:t>1.1. EPIDEMIOLOGIJA</w:t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1.1.1.Mr.sci.Topalović Blaško </w:t>
      </w:r>
    </w:p>
    <w:p>
      <w:pPr>
        <w:pStyle w:val="Normal"/>
        <w:ind w:left="360" w:hanging="0"/>
        <w:rPr>
          <w:rFonts w:ascii="Verdana" w:hAnsi="Verdana" w:cs="CC-TimesRoman"/>
          <w:b/>
          <w:b/>
          <w:color w:val="231F20"/>
          <w:sz w:val="22"/>
          <w:szCs w:val="22"/>
          <w:lang w:val="bs-BA"/>
        </w:rPr>
      </w:pPr>
      <w:r>
        <w:rPr>
          <w:rFonts w:cs="CC-TimesRoman" w:ascii="Verdana" w:hAnsi="Verdana"/>
          <w:b/>
          <w:color w:val="231F20"/>
          <w:sz w:val="22"/>
          <w:szCs w:val="22"/>
          <w:lang w:val="bs-BA"/>
        </w:rPr>
      </w:r>
    </w:p>
    <w:p>
      <w:pPr>
        <w:pStyle w:val="Normal"/>
        <w:ind w:left="360" w:hanging="0"/>
        <w:rPr>
          <w:rFonts w:ascii="Verdana" w:hAnsi="Verdana" w:cs="CC-TimesRoman"/>
          <w:b/>
          <w:b/>
          <w:color w:val="231F20"/>
          <w:sz w:val="22"/>
          <w:szCs w:val="22"/>
          <w:lang w:val="bs-BA"/>
        </w:rPr>
      </w:pPr>
      <w:r>
        <w:rPr>
          <w:rFonts w:cs="CC-TimesRoman" w:ascii="Verdana" w:hAnsi="Verdana"/>
          <w:b/>
          <w:color w:val="231F20"/>
          <w:sz w:val="22"/>
          <w:szCs w:val="22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  <w:t xml:space="preserve">1.2.SOCIJALNA MEDICINA, ORGANIZACIJA I EKONOMIKA ZDRAVSTVA  </w:t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sz w:val="22"/>
          <w:szCs w:val="22"/>
          <w:lang w:val="bs-BA"/>
        </w:rPr>
      </w:pPr>
      <w:r>
        <w:rPr>
          <w:sz w:val="22"/>
          <w:szCs w:val="22"/>
        </w:rPr>
        <w:t xml:space="preserve">1.2.1.Doc.dr.sci. Mulić Maida, 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sz w:val="22"/>
          <w:szCs w:val="22"/>
          <w:lang w:val="bs-BA"/>
        </w:rPr>
      </w:pPr>
      <w:r>
        <w:rPr>
          <w:sz w:val="22"/>
          <w:szCs w:val="22"/>
        </w:rPr>
        <w:t xml:space="preserve"> 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sz w:val="22"/>
          <w:szCs w:val="22"/>
          <w:lang w:val="bs-BA"/>
        </w:rPr>
      </w:pPr>
      <w:r>
        <w:rPr>
          <w:sz w:val="22"/>
          <w:szCs w:val="22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</w:r>
    </w:p>
    <w:p>
      <w:pPr>
        <w:pStyle w:val="Normal"/>
        <w:rPr>
          <w:b/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2.KOMENTORI</w:t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</w:r>
    </w:p>
    <w:p>
      <w:pPr>
        <w:pStyle w:val="Normal"/>
        <w:rPr>
          <w:b/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  <w:t>SPECIJALIZACIJE:</w:t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  <w:t>2.1. EPIDEMIOLOGIJA</w:t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2.1.1.Mr.sci.Topalović Blaško </w:t>
      </w:r>
    </w:p>
    <w:p>
      <w:pPr>
        <w:pStyle w:val="Normal"/>
        <w:ind w:left="360" w:hanging="0"/>
        <w:rPr>
          <w:rFonts w:ascii="Verdana" w:hAnsi="Verdana" w:cs="CC-TimesRoman"/>
          <w:b/>
          <w:b/>
          <w:color w:val="231F20"/>
          <w:sz w:val="22"/>
          <w:szCs w:val="22"/>
          <w:lang w:val="bs-BA"/>
        </w:rPr>
      </w:pPr>
      <w:r>
        <w:rPr>
          <w:rFonts w:cs="CC-TimesRoman" w:ascii="Verdana" w:hAnsi="Verdana"/>
          <w:b/>
          <w:color w:val="231F20"/>
          <w:sz w:val="22"/>
          <w:szCs w:val="22"/>
          <w:lang w:val="bs-BA"/>
        </w:rPr>
      </w:r>
    </w:p>
    <w:p>
      <w:pPr>
        <w:pStyle w:val="Normal"/>
        <w:ind w:left="360" w:hanging="0"/>
        <w:rPr>
          <w:rFonts w:ascii="Verdana" w:hAnsi="Verdana" w:cs="CC-TimesRoman"/>
          <w:b/>
          <w:b/>
          <w:color w:val="231F20"/>
          <w:sz w:val="22"/>
          <w:szCs w:val="22"/>
          <w:lang w:val="bs-BA"/>
        </w:rPr>
      </w:pPr>
      <w:r>
        <w:rPr>
          <w:rFonts w:cs="CC-TimesRoman" w:ascii="Verdana" w:hAnsi="Verdana"/>
          <w:b/>
          <w:color w:val="231F20"/>
          <w:sz w:val="22"/>
          <w:szCs w:val="22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  <w:t xml:space="preserve">2.2.SOCIJALNA MEDICINA, ORGANIZACIJA I EKONOMIKA ZDRAVSTVA  </w:t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sz w:val="22"/>
          <w:szCs w:val="22"/>
          <w:lang w:val="bs-BA"/>
        </w:rPr>
      </w:pPr>
      <w:r>
        <w:rPr>
          <w:sz w:val="22"/>
          <w:szCs w:val="22"/>
        </w:rPr>
        <w:t xml:space="preserve">2.2.1.Doc.dr.sci. Mulić Maida, 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2.2.2.Majda Sarihodžić, dr.med,spec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2.3.HIGIJENA I MEDICINSKA EKOLOGIJA</w:t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2.3.1.Selma Azabagić,dr.med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/>
      </w:pPr>
      <w:r>
        <w:rPr>
          <w:b/>
          <w:sz w:val="22"/>
          <w:szCs w:val="22"/>
          <w:u w:val="single"/>
        </w:rPr>
        <w:t>2.4.KLINIČKA MIKROBIOLOGIJA</w:t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lang w:val="bs-BA"/>
        </w:rPr>
      </w:pPr>
      <w:r>
        <w:rPr>
          <w:sz w:val="22"/>
          <w:szCs w:val="22"/>
        </w:rPr>
        <w:t>2.4.1.Nermina Omerdić,dr.med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</w:r>
    </w:p>
    <w:p>
      <w:pPr>
        <w:pStyle w:val="Normal"/>
        <w:rPr>
          <w:b/>
          <w:b/>
          <w:sz w:val="22"/>
          <w:szCs w:val="22"/>
          <w:u w:val="single"/>
          <w:lang w:val="bs-BA"/>
        </w:rPr>
      </w:pPr>
      <w:r>
        <w:rPr>
          <w:b/>
          <w:sz w:val="22"/>
          <w:szCs w:val="22"/>
          <w:u w:val="single"/>
          <w:lang w:val="bs-BA"/>
        </w:rPr>
        <w:t>SUBSPECIJALIZACIJE:</w:t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</w:r>
    </w:p>
    <w:p>
      <w:pPr>
        <w:pStyle w:val="Normal"/>
        <w:rPr>
          <w:b/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</w:r>
    </w:p>
    <w:p>
      <w:pPr>
        <w:pStyle w:val="Normal"/>
        <w:rPr/>
      </w:pPr>
      <w:r>
        <w:rPr>
          <w:b/>
          <w:sz w:val="22"/>
          <w:szCs w:val="22"/>
          <w:u w:val="single"/>
        </w:rPr>
        <w:t>2.1.ZDRAVSTVENA INFORMATIKA</w:t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2.1.1. Aida Pašić,mr.menadž.spec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Heading1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  <w:font w:name="Verdan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>
      <w:b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>
      <w:rFonts w:ascii="Symbol" w:hAnsi="Symbol" w:cs="Symbol"/>
      <w:b w:val="false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2020-02-06T07:21:00Z</dcterms:created>
  <dc:creator>IBM</dc:creator>
  <dc:description/>
  <dc:language>en-US</dc:language>
  <cp:lastModifiedBy>Zlatan Z. P. Persic</cp:lastModifiedBy>
  <cp:lastPrinted>2018-12-26T13:17:00Z</cp:lastPrinted>
  <dcterms:modified xsi:type="dcterms:W3CDTF">2020-02-06T07:21:00Z</dcterms:modified>
  <cp:revision>2</cp:revision>
  <dc:subject/>
  <dc:title/>
</cp:coreProperties>
</file>